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5E0" w:rsidRPr="00A243DE" w:rsidRDefault="00E275E0" w:rsidP="00E275E0">
      <w:pPr>
        <w:pStyle w:val="NoSpacing"/>
        <w:jc w:val="center"/>
        <w:rPr>
          <w:b/>
        </w:rPr>
      </w:pPr>
      <w:r w:rsidRPr="00A243DE">
        <w:rPr>
          <w:b/>
        </w:rPr>
        <w:t>TOWN OF AMHERST INDUSTRIAL DEVELOPMENT AGENCY</w:t>
      </w:r>
    </w:p>
    <w:p w:rsidR="00E275E0" w:rsidRPr="00454F2C" w:rsidRDefault="00E275E0" w:rsidP="00E275E0">
      <w:pPr>
        <w:pStyle w:val="NoSpacing"/>
        <w:jc w:val="center"/>
        <w:rPr>
          <w:b/>
          <w:bCs/>
        </w:rPr>
      </w:pPr>
      <w:r w:rsidRPr="00454F2C">
        <w:rPr>
          <w:b/>
          <w:bCs/>
        </w:rPr>
        <w:t xml:space="preserve">Minutes of the </w:t>
      </w:r>
      <w:r w:rsidR="00800F2E">
        <w:rPr>
          <w:b/>
          <w:bCs/>
        </w:rPr>
        <w:t>Finance</w:t>
      </w:r>
      <w:r w:rsidR="00127BD6">
        <w:rPr>
          <w:b/>
          <w:bCs/>
        </w:rPr>
        <w:t xml:space="preserve"> &amp; Audit</w:t>
      </w:r>
      <w:r w:rsidR="00D01D51">
        <w:rPr>
          <w:b/>
          <w:bCs/>
        </w:rPr>
        <w:t xml:space="preserve"> Committee</w:t>
      </w:r>
      <w:r>
        <w:rPr>
          <w:b/>
          <w:bCs/>
        </w:rPr>
        <w:t xml:space="preserve"> </w:t>
      </w:r>
      <w:r w:rsidRPr="00454F2C">
        <w:rPr>
          <w:b/>
          <w:bCs/>
        </w:rPr>
        <w:t>Meeting</w:t>
      </w:r>
    </w:p>
    <w:p w:rsidR="00E275E0" w:rsidRPr="00454F2C" w:rsidRDefault="00800F2E" w:rsidP="00E275E0">
      <w:pPr>
        <w:pStyle w:val="NoSpacing"/>
        <w:jc w:val="center"/>
        <w:rPr>
          <w:b/>
          <w:bCs/>
        </w:rPr>
      </w:pPr>
      <w:r>
        <w:rPr>
          <w:b/>
          <w:bCs/>
        </w:rPr>
        <w:t>September 2</w:t>
      </w:r>
      <w:r w:rsidR="00FB3CA8">
        <w:rPr>
          <w:b/>
          <w:bCs/>
        </w:rPr>
        <w:t>, 2016</w:t>
      </w:r>
      <w:r w:rsidR="00E275E0" w:rsidRPr="00454F2C">
        <w:rPr>
          <w:b/>
          <w:bCs/>
        </w:rPr>
        <w:t xml:space="preserve"> –</w:t>
      </w:r>
      <w:r>
        <w:rPr>
          <w:b/>
          <w:bCs/>
        </w:rPr>
        <w:t xml:space="preserve"> 9:0</w:t>
      </w:r>
      <w:r w:rsidR="00E80456">
        <w:rPr>
          <w:b/>
          <w:bCs/>
        </w:rPr>
        <w:t>0</w:t>
      </w:r>
      <w:r w:rsidR="00E275E0" w:rsidRPr="00454F2C">
        <w:rPr>
          <w:b/>
          <w:bCs/>
        </w:rPr>
        <w:t xml:space="preserve"> </w:t>
      </w:r>
      <w:r w:rsidR="00855AC3">
        <w:rPr>
          <w:b/>
          <w:bCs/>
        </w:rPr>
        <w:t>AM</w:t>
      </w:r>
    </w:p>
    <w:p w:rsidR="00E275E0" w:rsidRPr="00454F2C" w:rsidRDefault="00E275E0" w:rsidP="00E275E0">
      <w:pPr>
        <w:pStyle w:val="NoSpacing"/>
        <w:jc w:val="center"/>
        <w:rPr>
          <w:b/>
          <w:bCs/>
        </w:rPr>
      </w:pPr>
      <w:r>
        <w:rPr>
          <w:b/>
        </w:rPr>
        <w:t>Agency Office, 4287 Main Street</w:t>
      </w:r>
    </w:p>
    <w:p w:rsidR="00E275E0" w:rsidRPr="00454F2C" w:rsidRDefault="00E275E0" w:rsidP="00E275E0">
      <w:pPr>
        <w:pStyle w:val="NoSpacing"/>
      </w:pPr>
    </w:p>
    <w:p w:rsidR="00E275E0" w:rsidRPr="00454F2C" w:rsidRDefault="00E275E0" w:rsidP="00E275E0">
      <w:pPr>
        <w:pStyle w:val="NoSpacing"/>
      </w:pPr>
      <w:r w:rsidRPr="00454F2C">
        <w:tab/>
      </w:r>
    </w:p>
    <w:p w:rsidR="00FB3CA8" w:rsidRDefault="00E275E0" w:rsidP="00800F2E">
      <w:pPr>
        <w:pStyle w:val="NoSpacing"/>
      </w:pPr>
      <w:r>
        <w:tab/>
      </w:r>
      <w:r>
        <w:tab/>
      </w:r>
      <w:r w:rsidR="00800F2E">
        <w:t>Audit &amp; Finance</w:t>
      </w:r>
      <w:r w:rsidR="00E80456">
        <w:t xml:space="preserve"> Committee</w:t>
      </w:r>
      <w:r>
        <w:t>:</w:t>
      </w:r>
      <w:r>
        <w:tab/>
      </w:r>
      <w:r>
        <w:tab/>
      </w:r>
      <w:r w:rsidR="00FB3CA8">
        <w:t>Aaron J. Stanley</w:t>
      </w:r>
    </w:p>
    <w:p w:rsidR="00800F2E" w:rsidRDefault="00E80456" w:rsidP="00800F2E">
      <w:pPr>
        <w:pStyle w:val="NoSpacing"/>
        <w:ind w:left="3600" w:firstLine="720"/>
      </w:pPr>
      <w:r>
        <w:tab/>
      </w:r>
      <w:r w:rsidR="00800F2E">
        <w:t>Steven D. Sanders</w:t>
      </w:r>
    </w:p>
    <w:p w:rsidR="00E80456" w:rsidRDefault="00800F2E" w:rsidP="00E80456">
      <w:pPr>
        <w:pStyle w:val="NoSpacing"/>
        <w:ind w:left="2880" w:firstLine="720"/>
      </w:pPr>
      <w:r>
        <w:tab/>
      </w:r>
      <w:r>
        <w:tab/>
        <w:t xml:space="preserve">Edward F. </w:t>
      </w:r>
      <w:proofErr w:type="spellStart"/>
      <w:r>
        <w:t>Stachura</w:t>
      </w:r>
      <w:proofErr w:type="spellEnd"/>
    </w:p>
    <w:p w:rsidR="00E80456" w:rsidRDefault="00E80456" w:rsidP="004915E4">
      <w:pPr>
        <w:pStyle w:val="NoSpacing"/>
      </w:pPr>
    </w:p>
    <w:p w:rsidR="00800F2E" w:rsidRDefault="00E80456" w:rsidP="00800F2E">
      <w:pPr>
        <w:pStyle w:val="NoSpacing"/>
        <w:ind w:left="720" w:firstLine="720"/>
      </w:pPr>
      <w:r>
        <w:t>Guests:</w:t>
      </w:r>
      <w:r>
        <w:tab/>
      </w:r>
      <w:r>
        <w:tab/>
      </w:r>
      <w:r>
        <w:tab/>
      </w:r>
      <w:r>
        <w:tab/>
      </w:r>
      <w:r w:rsidR="00800F2E">
        <w:tab/>
      </w:r>
      <w:r w:rsidR="00FB3CA8">
        <w:t>Michael R.</w:t>
      </w:r>
      <w:r w:rsidR="00E65184">
        <w:t xml:space="preserve"> </w:t>
      </w:r>
      <w:r w:rsidR="00FB3CA8">
        <w:t>Szukala</w:t>
      </w:r>
      <w:r w:rsidR="00800F2E" w:rsidRPr="00800F2E">
        <w:t xml:space="preserve"> </w:t>
      </w:r>
    </w:p>
    <w:p w:rsidR="00FB3CA8" w:rsidRDefault="00800F2E" w:rsidP="00800F2E">
      <w:pPr>
        <w:pStyle w:val="NoSpacing"/>
        <w:ind w:left="4320" w:firstLine="720"/>
      </w:pPr>
      <w:r>
        <w:t xml:space="preserve">David </w:t>
      </w:r>
      <w:r w:rsidR="0099583B">
        <w:t xml:space="preserve">S. </w:t>
      </w:r>
      <w:bookmarkStart w:id="0" w:name="_GoBack"/>
      <w:bookmarkEnd w:id="0"/>
      <w:r>
        <w:t>Mingoia, Interim Executive Director</w:t>
      </w:r>
    </w:p>
    <w:p w:rsidR="00BF4E66" w:rsidRDefault="00E275E0" w:rsidP="00800F2E">
      <w:pPr>
        <w:pStyle w:val="NoSpacing"/>
      </w:pPr>
      <w:r>
        <w:tab/>
      </w:r>
      <w:r>
        <w:tab/>
      </w:r>
      <w:r>
        <w:tab/>
      </w:r>
      <w:r>
        <w:tab/>
      </w:r>
      <w:r>
        <w:tab/>
      </w:r>
      <w:r w:rsidR="00E80456">
        <w:tab/>
      </w:r>
    </w:p>
    <w:p w:rsidR="00855AC3" w:rsidRDefault="00DF37BF" w:rsidP="00DF37BF">
      <w:pPr>
        <w:pStyle w:val="NoSpacing"/>
      </w:pPr>
      <w:r>
        <w:tab/>
      </w:r>
      <w:r>
        <w:tab/>
      </w:r>
    </w:p>
    <w:p w:rsidR="00FB3CA8" w:rsidRDefault="00800F2E" w:rsidP="00FB3CA8">
      <w:pPr>
        <w:pStyle w:val="NoSpacing"/>
      </w:pPr>
      <w:r>
        <w:t>Mr. Stanley</w:t>
      </w:r>
      <w:r w:rsidR="00701CCB">
        <w:t xml:space="preserve"> opened the meeting at </w:t>
      </w:r>
      <w:r>
        <w:t xml:space="preserve">9:00 AM and </w:t>
      </w:r>
      <w:r w:rsidR="008B3069">
        <w:t>began review of the proposed AIDA/ADC 2017 Budget.</w:t>
      </w:r>
    </w:p>
    <w:p w:rsidR="00B153C9" w:rsidRDefault="00B153C9" w:rsidP="00FB3CA8">
      <w:pPr>
        <w:pStyle w:val="NoSpacing"/>
      </w:pPr>
    </w:p>
    <w:p w:rsidR="00B153C9" w:rsidRDefault="008B3069" w:rsidP="00FB3CA8">
      <w:pPr>
        <w:pStyle w:val="NoSpacing"/>
      </w:pPr>
      <w:r>
        <w:t>Mr. Sanders asked if the revenues were based on solid prospects.  Mr. Mingoia answered that staff estimated revenues based on probable and possible projects in the pipeline, but that this is always a moving target as the Agency doesn’t seek projects for fees, but only induces projects that meets Agency criteria and mission.</w:t>
      </w:r>
    </w:p>
    <w:p w:rsidR="008B3069" w:rsidRDefault="008B3069" w:rsidP="00FB3CA8">
      <w:pPr>
        <w:pStyle w:val="NoSpacing"/>
      </w:pPr>
    </w:p>
    <w:p w:rsidR="008B3069" w:rsidRDefault="008B3069" w:rsidP="00FB3CA8">
      <w:pPr>
        <w:pStyle w:val="NoSpacing"/>
      </w:pPr>
      <w:r>
        <w:t xml:space="preserve">The committee continued to review the budget and suggested further discussion and revisions to several expense lines:  legal fees, BNE participation, and professional services.  Legal fees were increased adjusted to reflect expected general counsel fees and possible ongoing litigation.   Professional service contractors and BNE are being invited in to make presentations to the Board about their services before a final decision is made on those expenditures.  </w:t>
      </w:r>
    </w:p>
    <w:p w:rsidR="00701CCB" w:rsidRDefault="00701CCB" w:rsidP="00FB3CA8">
      <w:pPr>
        <w:pStyle w:val="NoSpacing"/>
      </w:pPr>
    </w:p>
    <w:p w:rsidR="00B153C9" w:rsidRDefault="0058732B" w:rsidP="00FB3CA8">
      <w:pPr>
        <w:pStyle w:val="NoSpacing"/>
      </w:pPr>
      <w:r>
        <w:t xml:space="preserve">The committee ended the meeting with a discussion regarding the Agency’s office building and possibly finding users to lease portions of the building.  Mr. Sanders suggested conferring with the auditors to see if there </w:t>
      </w:r>
      <w:r w:rsidR="004B5B7E">
        <w:t>are</w:t>
      </w:r>
      <w:r>
        <w:t xml:space="preserve"> any tax implications for the Agency should private companies lease space in the building.</w:t>
      </w:r>
    </w:p>
    <w:sectPr w:rsidR="00B153C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167" w:rsidRDefault="00590167" w:rsidP="00590167">
      <w:pPr>
        <w:spacing w:after="0" w:line="240" w:lineRule="auto"/>
      </w:pPr>
      <w:r>
        <w:separator/>
      </w:r>
    </w:p>
  </w:endnote>
  <w:endnote w:type="continuationSeparator" w:id="0">
    <w:p w:rsidR="00590167" w:rsidRDefault="00590167" w:rsidP="00590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167" w:rsidRDefault="00590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167" w:rsidRDefault="005901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167" w:rsidRDefault="00590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167" w:rsidRDefault="00590167" w:rsidP="00590167">
      <w:pPr>
        <w:spacing w:after="0" w:line="240" w:lineRule="auto"/>
      </w:pPr>
      <w:r>
        <w:separator/>
      </w:r>
    </w:p>
  </w:footnote>
  <w:footnote w:type="continuationSeparator" w:id="0">
    <w:p w:rsidR="00590167" w:rsidRDefault="00590167" w:rsidP="00590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167" w:rsidRDefault="00590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167" w:rsidRDefault="00590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167" w:rsidRDefault="00590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0F71"/>
    <w:multiLevelType w:val="hybridMultilevel"/>
    <w:tmpl w:val="B0F2A820"/>
    <w:lvl w:ilvl="0" w:tplc="3F4A583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41085"/>
    <w:multiLevelType w:val="hybridMultilevel"/>
    <w:tmpl w:val="BB1492B0"/>
    <w:lvl w:ilvl="0" w:tplc="531E27A8">
      <w:start w:val="3"/>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7B0570B"/>
    <w:multiLevelType w:val="hybridMultilevel"/>
    <w:tmpl w:val="A6D6D310"/>
    <w:lvl w:ilvl="0" w:tplc="35A678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45786"/>
    <w:multiLevelType w:val="hybridMultilevel"/>
    <w:tmpl w:val="DADCA78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79E45C4"/>
    <w:multiLevelType w:val="hybridMultilevel"/>
    <w:tmpl w:val="86DE6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43"/>
    <w:rsid w:val="00017975"/>
    <w:rsid w:val="00046E43"/>
    <w:rsid w:val="00055365"/>
    <w:rsid w:val="000B0785"/>
    <w:rsid w:val="000D597F"/>
    <w:rsid w:val="00127BD6"/>
    <w:rsid w:val="0017219C"/>
    <w:rsid w:val="0018343C"/>
    <w:rsid w:val="00195755"/>
    <w:rsid w:val="001C1B4F"/>
    <w:rsid w:val="00250167"/>
    <w:rsid w:val="00465E8E"/>
    <w:rsid w:val="004915E4"/>
    <w:rsid w:val="004B5B7E"/>
    <w:rsid w:val="004B79ED"/>
    <w:rsid w:val="005069F5"/>
    <w:rsid w:val="00560D8E"/>
    <w:rsid w:val="005732B3"/>
    <w:rsid w:val="0058732B"/>
    <w:rsid w:val="00590167"/>
    <w:rsid w:val="005B7146"/>
    <w:rsid w:val="005F0499"/>
    <w:rsid w:val="00605200"/>
    <w:rsid w:val="0065335A"/>
    <w:rsid w:val="006928C1"/>
    <w:rsid w:val="00701CCB"/>
    <w:rsid w:val="00714BD9"/>
    <w:rsid w:val="00753FFB"/>
    <w:rsid w:val="00791885"/>
    <w:rsid w:val="007C51A4"/>
    <w:rsid w:val="007E28A5"/>
    <w:rsid w:val="00800F2E"/>
    <w:rsid w:val="0084611B"/>
    <w:rsid w:val="008534B8"/>
    <w:rsid w:val="00855AC3"/>
    <w:rsid w:val="008B3069"/>
    <w:rsid w:val="008F0312"/>
    <w:rsid w:val="0098735A"/>
    <w:rsid w:val="0099583B"/>
    <w:rsid w:val="00A31E63"/>
    <w:rsid w:val="00A662F0"/>
    <w:rsid w:val="00AB3318"/>
    <w:rsid w:val="00AC0AB6"/>
    <w:rsid w:val="00AD5930"/>
    <w:rsid w:val="00AF4636"/>
    <w:rsid w:val="00B153C9"/>
    <w:rsid w:val="00B2074D"/>
    <w:rsid w:val="00B35365"/>
    <w:rsid w:val="00B804E4"/>
    <w:rsid w:val="00BF2A62"/>
    <w:rsid w:val="00BF4E66"/>
    <w:rsid w:val="00C27E5B"/>
    <w:rsid w:val="00C87102"/>
    <w:rsid w:val="00D01D51"/>
    <w:rsid w:val="00D11EBC"/>
    <w:rsid w:val="00D535F8"/>
    <w:rsid w:val="00DF37BF"/>
    <w:rsid w:val="00E23C19"/>
    <w:rsid w:val="00E275E0"/>
    <w:rsid w:val="00E65184"/>
    <w:rsid w:val="00E80456"/>
    <w:rsid w:val="00EA0071"/>
    <w:rsid w:val="00EC1EBB"/>
    <w:rsid w:val="00F2156A"/>
    <w:rsid w:val="00F345DD"/>
    <w:rsid w:val="00F42D41"/>
    <w:rsid w:val="00F60F56"/>
    <w:rsid w:val="00F6163A"/>
    <w:rsid w:val="00F74BE6"/>
    <w:rsid w:val="00FA2F61"/>
    <w:rsid w:val="00FB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A28BE1"/>
  <w15:docId w15:val="{E015A2E8-12BE-44D6-854D-33676B02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6E43"/>
    <w:pPr>
      <w:spacing w:after="0" w:line="240" w:lineRule="auto"/>
    </w:pPr>
  </w:style>
  <w:style w:type="paragraph" w:styleId="BodyTextIndent2">
    <w:name w:val="Body Text Indent 2"/>
    <w:basedOn w:val="Normal"/>
    <w:link w:val="BodyTextIndent2Char"/>
    <w:semiHidden/>
    <w:unhideWhenUsed/>
    <w:rsid w:val="00046E43"/>
    <w:pPr>
      <w:spacing w:after="0" w:line="240" w:lineRule="auto"/>
      <w:ind w:firstLine="720"/>
    </w:pPr>
    <w:rPr>
      <w:rFonts w:ascii="Arial" w:eastAsia="Times New Roman" w:hAnsi="Arial" w:cs="Arial"/>
      <w:szCs w:val="24"/>
    </w:rPr>
  </w:style>
  <w:style w:type="character" w:customStyle="1" w:styleId="BodyTextIndent2Char">
    <w:name w:val="Body Text Indent 2 Char"/>
    <w:basedOn w:val="DefaultParagraphFont"/>
    <w:link w:val="BodyTextIndent2"/>
    <w:semiHidden/>
    <w:rsid w:val="00046E43"/>
    <w:rPr>
      <w:rFonts w:ascii="Arial" w:eastAsia="Times New Roman" w:hAnsi="Arial" w:cs="Arial"/>
      <w:szCs w:val="24"/>
    </w:rPr>
  </w:style>
  <w:style w:type="paragraph" w:styleId="ListParagraph">
    <w:name w:val="List Paragraph"/>
    <w:basedOn w:val="Normal"/>
    <w:uiPriority w:val="34"/>
    <w:qFormat/>
    <w:rsid w:val="0018343C"/>
    <w:pPr>
      <w:ind w:left="720"/>
      <w:contextualSpacing/>
    </w:pPr>
  </w:style>
  <w:style w:type="paragraph" w:styleId="BalloonText">
    <w:name w:val="Balloon Text"/>
    <w:basedOn w:val="Normal"/>
    <w:link w:val="BalloonTextChar"/>
    <w:uiPriority w:val="99"/>
    <w:semiHidden/>
    <w:unhideWhenUsed/>
    <w:rsid w:val="00017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975"/>
    <w:rPr>
      <w:rFonts w:ascii="Tahoma" w:hAnsi="Tahoma" w:cs="Tahoma"/>
      <w:sz w:val="16"/>
      <w:szCs w:val="16"/>
    </w:rPr>
  </w:style>
  <w:style w:type="paragraph" w:styleId="Header">
    <w:name w:val="header"/>
    <w:basedOn w:val="Normal"/>
    <w:link w:val="HeaderChar"/>
    <w:uiPriority w:val="99"/>
    <w:unhideWhenUsed/>
    <w:rsid w:val="00590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167"/>
  </w:style>
  <w:style w:type="paragraph" w:styleId="Footer">
    <w:name w:val="footer"/>
    <w:basedOn w:val="Normal"/>
    <w:link w:val="FooterChar"/>
    <w:uiPriority w:val="99"/>
    <w:unhideWhenUsed/>
    <w:rsid w:val="00590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827998">
      <w:bodyDiv w:val="1"/>
      <w:marLeft w:val="0"/>
      <w:marRight w:val="0"/>
      <w:marTop w:val="0"/>
      <w:marBottom w:val="0"/>
      <w:divBdr>
        <w:top w:val="none" w:sz="0" w:space="0" w:color="auto"/>
        <w:left w:val="none" w:sz="0" w:space="0" w:color="auto"/>
        <w:bottom w:val="none" w:sz="0" w:space="0" w:color="auto"/>
        <w:right w:val="none" w:sz="0" w:space="0" w:color="auto"/>
      </w:divBdr>
    </w:div>
    <w:div w:id="1556820535">
      <w:bodyDiv w:val="1"/>
      <w:marLeft w:val="0"/>
      <w:marRight w:val="0"/>
      <w:marTop w:val="0"/>
      <w:marBottom w:val="0"/>
      <w:divBdr>
        <w:top w:val="none" w:sz="0" w:space="0" w:color="auto"/>
        <w:left w:val="none" w:sz="0" w:space="0" w:color="auto"/>
        <w:bottom w:val="none" w:sz="0" w:space="0" w:color="auto"/>
        <w:right w:val="none" w:sz="0" w:space="0" w:color="auto"/>
      </w:divBdr>
    </w:div>
    <w:div w:id="17291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21699-56E5-4E8C-935A-85643A09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Manuszewski</dc:creator>
  <cp:lastModifiedBy>Dave Mingoia</cp:lastModifiedBy>
  <cp:revision>8</cp:revision>
  <cp:lastPrinted>2016-04-13T20:39:00Z</cp:lastPrinted>
  <dcterms:created xsi:type="dcterms:W3CDTF">2016-09-07T18:26:00Z</dcterms:created>
  <dcterms:modified xsi:type="dcterms:W3CDTF">2016-09-30T16:40:00Z</dcterms:modified>
</cp:coreProperties>
</file>